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4EE4C" w14:textId="09464823" w:rsidR="00D63A01" w:rsidRPr="002C3F5A" w:rsidRDefault="00EF6247">
      <w:pPr>
        <w:pStyle w:val="Title"/>
        <w:spacing w:line="187" w:lineRule="auto"/>
        <w:rPr>
          <w:sz w:val="200"/>
          <w:szCs w:val="200"/>
        </w:rPr>
      </w:pPr>
      <w:r w:rsidRPr="002C3F5A">
        <w:rPr>
          <w:noProof/>
          <w:sz w:val="200"/>
          <w:szCs w:val="200"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7124EE6B" wp14:editId="7124EE6C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168B5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2C3F5A" w:rsidRPr="002C3F5A">
        <w:rPr>
          <w:color w:val="0D3AEF"/>
          <w:spacing w:val="-60"/>
          <w:w w:val="90"/>
          <w:sz w:val="200"/>
          <w:szCs w:val="200"/>
        </w:rPr>
        <w:t>Váš</w:t>
      </w:r>
      <w:proofErr w:type="spellEnd"/>
      <w:r w:rsidR="002C3F5A" w:rsidRPr="002C3F5A">
        <w:rPr>
          <w:color w:val="0D3AEF"/>
          <w:spacing w:val="-60"/>
          <w:w w:val="90"/>
          <w:sz w:val="200"/>
          <w:szCs w:val="200"/>
        </w:rPr>
        <w:t xml:space="preserve"> </w:t>
      </w:r>
      <w:proofErr w:type="spellStart"/>
      <w:r w:rsidR="002C3F5A" w:rsidRPr="002C3F5A">
        <w:rPr>
          <w:color w:val="0D3AEF"/>
          <w:spacing w:val="-60"/>
          <w:w w:val="90"/>
          <w:sz w:val="200"/>
          <w:szCs w:val="200"/>
        </w:rPr>
        <w:t>domov</w:t>
      </w:r>
      <w:proofErr w:type="spellEnd"/>
      <w:r w:rsidR="002C3F5A" w:rsidRPr="002C3F5A">
        <w:rPr>
          <w:color w:val="0D3AEF"/>
          <w:spacing w:val="-60"/>
          <w:w w:val="90"/>
          <w:sz w:val="200"/>
          <w:szCs w:val="200"/>
        </w:rPr>
        <w:t xml:space="preserve">, </w:t>
      </w:r>
      <w:proofErr w:type="spellStart"/>
      <w:r w:rsidR="002C3F5A" w:rsidRPr="002C3F5A">
        <w:rPr>
          <w:color w:val="0D3AEF"/>
          <w:spacing w:val="-60"/>
          <w:w w:val="90"/>
          <w:sz w:val="200"/>
          <w:szCs w:val="200"/>
        </w:rPr>
        <w:t>vaše</w:t>
      </w:r>
      <w:proofErr w:type="spellEnd"/>
      <w:r w:rsidR="002C3F5A" w:rsidRPr="002C3F5A">
        <w:rPr>
          <w:color w:val="0D3AEF"/>
          <w:spacing w:val="-60"/>
          <w:w w:val="90"/>
          <w:sz w:val="200"/>
          <w:szCs w:val="200"/>
        </w:rPr>
        <w:t xml:space="preserve"> </w:t>
      </w:r>
      <w:proofErr w:type="spellStart"/>
      <w:r w:rsidR="002C3F5A" w:rsidRPr="002C3F5A">
        <w:rPr>
          <w:color w:val="0D3AEF"/>
          <w:spacing w:val="-60"/>
          <w:w w:val="90"/>
          <w:sz w:val="200"/>
          <w:szCs w:val="200"/>
        </w:rPr>
        <w:t>energie</w:t>
      </w:r>
      <w:proofErr w:type="spellEnd"/>
    </w:p>
    <w:p w14:paraId="7124EE4D" w14:textId="26B7ED1C" w:rsidR="00D63A01" w:rsidRDefault="008F110D" w:rsidP="00642A25">
      <w:pPr>
        <w:spacing w:before="1200"/>
        <w:ind w:right="142"/>
        <w:jc w:val="center"/>
        <w:rPr>
          <w:b/>
          <w:sz w:val="80"/>
        </w:rPr>
      </w:pPr>
      <w:proofErr w:type="spellStart"/>
      <w:r w:rsidRPr="008F110D">
        <w:rPr>
          <w:b/>
          <w:color w:val="FFFFFF"/>
          <w:w w:val="85"/>
          <w:sz w:val="80"/>
        </w:rPr>
        <w:t>Posilte</w:t>
      </w:r>
      <w:proofErr w:type="spellEnd"/>
      <w:r w:rsidRPr="008F110D">
        <w:rPr>
          <w:b/>
          <w:color w:val="FFFFFF"/>
          <w:w w:val="85"/>
          <w:sz w:val="80"/>
        </w:rPr>
        <w:t xml:space="preserve"> </w:t>
      </w:r>
      <w:proofErr w:type="spellStart"/>
      <w:r w:rsidRPr="008F110D">
        <w:rPr>
          <w:b/>
          <w:color w:val="FFFFFF"/>
          <w:w w:val="85"/>
          <w:sz w:val="80"/>
        </w:rPr>
        <w:t>svou</w:t>
      </w:r>
      <w:proofErr w:type="spellEnd"/>
      <w:r w:rsidRPr="008F110D">
        <w:rPr>
          <w:b/>
          <w:color w:val="FFFFFF"/>
          <w:w w:val="85"/>
          <w:sz w:val="80"/>
        </w:rPr>
        <w:t xml:space="preserve"> </w:t>
      </w:r>
      <w:proofErr w:type="spellStart"/>
      <w:r w:rsidRPr="008F110D">
        <w:rPr>
          <w:b/>
          <w:color w:val="FFFFFF"/>
          <w:w w:val="85"/>
          <w:sz w:val="80"/>
        </w:rPr>
        <w:t>energetickou</w:t>
      </w:r>
      <w:proofErr w:type="spellEnd"/>
      <w:r w:rsidRPr="008F110D">
        <w:rPr>
          <w:b/>
          <w:color w:val="FFFFFF"/>
          <w:w w:val="85"/>
          <w:sz w:val="80"/>
        </w:rPr>
        <w:t xml:space="preserve"> </w:t>
      </w:r>
      <w:proofErr w:type="spellStart"/>
      <w:r w:rsidRPr="008F110D">
        <w:rPr>
          <w:b/>
          <w:color w:val="FFFFFF"/>
          <w:w w:val="85"/>
          <w:sz w:val="80"/>
        </w:rPr>
        <w:t>budoucnost</w:t>
      </w:r>
      <w:proofErr w:type="spellEnd"/>
      <w:r w:rsidR="00EF6247">
        <w:rPr>
          <w:b/>
          <w:color w:val="FFFFFF"/>
          <w:spacing w:val="-2"/>
          <w:w w:val="85"/>
          <w:sz w:val="80"/>
        </w:rPr>
        <w:t>!</w:t>
      </w:r>
    </w:p>
    <w:p w14:paraId="7124EE4E" w14:textId="77777777" w:rsidR="00D63A01" w:rsidRDefault="00D63A01">
      <w:pPr>
        <w:pStyle w:val="BodyText"/>
        <w:spacing w:before="277"/>
        <w:rPr>
          <w:sz w:val="60"/>
        </w:rPr>
      </w:pPr>
    </w:p>
    <w:p w14:paraId="7124EE4F" w14:textId="59F570CD" w:rsidR="00D63A01" w:rsidRPr="00642A25" w:rsidRDefault="008F110D" w:rsidP="00642A25">
      <w:pPr>
        <w:spacing w:line="235" w:lineRule="auto"/>
        <w:ind w:left="2162" w:right="1459" w:firstLine="167"/>
        <w:jc w:val="center"/>
        <w:rPr>
          <w:rFonts w:ascii="EC Square Sans Pro" w:hAnsi="EC Square Sans Pro"/>
          <w:b/>
          <w:i/>
          <w:sz w:val="60"/>
        </w:rPr>
      </w:pPr>
      <w:proofErr w:type="spellStart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>Přijměte</w:t>
      </w:r>
      <w:proofErr w:type="spellEnd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 xml:space="preserve"> </w:t>
      </w:r>
      <w:proofErr w:type="spellStart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>digitální</w:t>
      </w:r>
      <w:proofErr w:type="spellEnd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 xml:space="preserve"> </w:t>
      </w:r>
      <w:proofErr w:type="spellStart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>energetickou</w:t>
      </w:r>
      <w:proofErr w:type="spellEnd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 xml:space="preserve"> </w:t>
      </w:r>
      <w:proofErr w:type="spellStart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>krajinu</w:t>
      </w:r>
      <w:proofErr w:type="spellEnd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 xml:space="preserve"> a </w:t>
      </w:r>
      <w:proofErr w:type="spellStart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>odemkněte</w:t>
      </w:r>
      <w:proofErr w:type="spellEnd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 xml:space="preserve"> </w:t>
      </w:r>
      <w:proofErr w:type="spellStart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>potenciál</w:t>
      </w:r>
      <w:proofErr w:type="spellEnd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 xml:space="preserve"> </w:t>
      </w:r>
      <w:proofErr w:type="spellStart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>svého</w:t>
      </w:r>
      <w:proofErr w:type="spellEnd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 xml:space="preserve"> </w:t>
      </w:r>
      <w:proofErr w:type="spellStart"/>
      <w:r w:rsidRPr="00642A25">
        <w:rPr>
          <w:rFonts w:ascii="EC Square Sans Pro" w:hAnsi="EC Square Sans Pro"/>
          <w:b/>
          <w:i/>
          <w:color w:val="0D3AEF"/>
          <w:w w:val="90"/>
          <w:sz w:val="60"/>
        </w:rPr>
        <w:t>domova</w:t>
      </w:r>
      <w:proofErr w:type="spellEnd"/>
      <w:r w:rsidR="00EF6247" w:rsidRPr="00642A25">
        <w:rPr>
          <w:rFonts w:ascii="EC Square Sans Pro" w:hAnsi="EC Square Sans Pro"/>
          <w:b/>
          <w:i/>
          <w:color w:val="0D3AEF"/>
          <w:spacing w:val="-2"/>
          <w:w w:val="85"/>
          <w:sz w:val="60"/>
        </w:rPr>
        <w:t>!</w:t>
      </w:r>
    </w:p>
    <w:p w14:paraId="7124EE51" w14:textId="1C66A5CF" w:rsidR="00D63A01" w:rsidRDefault="00D63A01" w:rsidP="00C634C1">
      <w:pPr>
        <w:pStyle w:val="BodyText"/>
        <w:tabs>
          <w:tab w:val="left" w:pos="6206"/>
        </w:tabs>
        <w:rPr>
          <w:rFonts w:ascii="Trebuchet MS"/>
          <w:i/>
          <w:sz w:val="36"/>
        </w:rPr>
      </w:pPr>
    </w:p>
    <w:p w14:paraId="7124EE52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3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4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5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6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7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8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9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A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B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C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D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E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5F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60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61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62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63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64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65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66" w14:textId="77777777" w:rsidR="00D63A01" w:rsidRDefault="00D63A01">
      <w:pPr>
        <w:pStyle w:val="BodyText"/>
        <w:rPr>
          <w:rFonts w:ascii="Trebuchet MS"/>
          <w:i/>
          <w:sz w:val="36"/>
        </w:rPr>
      </w:pPr>
    </w:p>
    <w:p w14:paraId="7124EE68" w14:textId="77777777" w:rsidR="00D63A01" w:rsidRDefault="00D63A01">
      <w:pPr>
        <w:pStyle w:val="BodyText"/>
        <w:spacing w:before="178"/>
        <w:rPr>
          <w:rFonts w:ascii="Trebuchet MS"/>
          <w:i/>
          <w:sz w:val="36"/>
        </w:rPr>
      </w:pPr>
    </w:p>
    <w:p w14:paraId="6AB3DD0B" w14:textId="77777777" w:rsidR="00554B17" w:rsidRDefault="00554B17">
      <w:pPr>
        <w:pStyle w:val="BodyText"/>
        <w:spacing w:before="178"/>
        <w:rPr>
          <w:rFonts w:ascii="Trebuchet MS"/>
          <w:i/>
          <w:sz w:val="36"/>
        </w:rPr>
      </w:pPr>
    </w:p>
    <w:p w14:paraId="7124EE69" w14:textId="3DEC6478" w:rsidR="00D63A01" w:rsidRPr="00554B17" w:rsidRDefault="008F110D">
      <w:pPr>
        <w:ind w:right="140"/>
        <w:jc w:val="center"/>
        <w:rPr>
          <w:rFonts w:ascii="EC Square Sans Pro" w:hAnsi="EC Square Sans Pro"/>
          <w:b/>
          <w:bCs/>
          <w:sz w:val="36"/>
        </w:rPr>
      </w:pP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Mějte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kontrolu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nad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svou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spotřebou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energie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,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ušetřete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peníze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a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přispějte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k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udržitelné</w:t>
      </w:r>
      <w:proofErr w:type="spellEnd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554B17">
        <w:rPr>
          <w:rFonts w:ascii="EC Square Sans Pro" w:hAnsi="EC Square Sans Pro"/>
          <w:b/>
          <w:bCs/>
          <w:color w:val="202020"/>
          <w:w w:val="90"/>
          <w:sz w:val="36"/>
        </w:rPr>
        <w:t>budoucnosti</w:t>
      </w:r>
      <w:proofErr w:type="spellEnd"/>
      <w:r w:rsidR="00EF6247" w:rsidRPr="00554B17">
        <w:rPr>
          <w:rFonts w:ascii="EC Square Sans Pro" w:hAnsi="EC Square Sans Pro"/>
          <w:b/>
          <w:bCs/>
          <w:color w:val="202020"/>
          <w:spacing w:val="-2"/>
          <w:w w:val="90"/>
          <w:sz w:val="36"/>
        </w:rPr>
        <w:t>.</w:t>
      </w:r>
    </w:p>
    <w:p w14:paraId="7124EE6A" w14:textId="33B72451" w:rsidR="00D63A01" w:rsidRPr="00554B17" w:rsidRDefault="008F110D" w:rsidP="008F110D">
      <w:pPr>
        <w:pStyle w:val="BodyText"/>
        <w:spacing w:before="362" w:line="237" w:lineRule="auto"/>
        <w:ind w:right="58"/>
        <w:jc w:val="center"/>
        <w:rPr>
          <w:rFonts w:ascii="EC Square Sans Pro" w:hAnsi="EC Square Sans Pro"/>
        </w:rPr>
      </w:pPr>
      <w:proofErr w:type="spellStart"/>
      <w:r w:rsidRPr="00554B17">
        <w:rPr>
          <w:rFonts w:ascii="EC Square Sans Pro" w:hAnsi="EC Square Sans Pro"/>
          <w:color w:val="0D3AEF"/>
          <w:w w:val="90"/>
        </w:rPr>
        <w:t>Inteligentní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měřiče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Energetická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účinnost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Chytré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spotřebiče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Obnovitelné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zdroje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energie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Energetická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bezpečnost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inteligentních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sítí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Skladování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energie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Reakce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na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poptávku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Energetické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554B17">
        <w:rPr>
          <w:rFonts w:ascii="EC Square Sans Pro" w:hAnsi="EC Square Sans Pro"/>
          <w:color w:val="0D3AEF"/>
          <w:w w:val="90"/>
        </w:rPr>
        <w:t>audity</w:t>
      </w:r>
      <w:proofErr w:type="spellEnd"/>
      <w:r w:rsidRPr="00554B17">
        <w:rPr>
          <w:rFonts w:ascii="EC Square Sans Pro" w:hAnsi="EC Square Sans Pro"/>
          <w:color w:val="0D3AEF"/>
          <w:w w:val="90"/>
        </w:rPr>
        <w:t xml:space="preserve"> | Prosumer</w:t>
      </w:r>
    </w:p>
    <w:sectPr w:rsidR="00D63A01" w:rsidRPr="00554B17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A01"/>
    <w:rsid w:val="002C3F5A"/>
    <w:rsid w:val="00554B17"/>
    <w:rsid w:val="00642A25"/>
    <w:rsid w:val="008F110D"/>
    <w:rsid w:val="00C634C1"/>
    <w:rsid w:val="00C91C51"/>
    <w:rsid w:val="00D63A01"/>
    <w:rsid w:val="00DD26FA"/>
    <w:rsid w:val="00E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4EE4C"/>
  <w15:docId w15:val="{DD61994B-2E71-407A-ACC1-24EFB42D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İpek Ergül (Intern)</cp:lastModifiedBy>
  <cp:revision>7</cp:revision>
  <dcterms:created xsi:type="dcterms:W3CDTF">2026-02-11T09:30:00Z</dcterms:created>
  <dcterms:modified xsi:type="dcterms:W3CDTF">2026-05-04T08:21:00Z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