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0DC4" w14:textId="6265CED1" w:rsidR="00743C1B" w:rsidRDefault="00DA316E">
      <w:pPr>
        <w:pStyle w:val="Title"/>
        <w:spacing w:line="211" w:lineRule="auto"/>
      </w:pPr>
      <w:r w:rsidRPr="004F0578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71380DE4" wp14:editId="71380DE5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8DCE4" id="Group 1" o:spid="_x0000_s1026" style="position:absolute;margin-left:0;margin-top:0;width:841.9pt;height:1190.6pt;z-index:-1584844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4F0578" w:rsidRPr="004F0578">
        <w:rPr>
          <w:color w:val="0D3AEF"/>
          <w:spacing w:val="-24"/>
          <w:w w:val="90"/>
        </w:rPr>
        <w:t>Fortalecer</w:t>
      </w:r>
      <w:proofErr w:type="spellEnd"/>
      <w:r w:rsidR="004F0578" w:rsidRPr="004F0578">
        <w:rPr>
          <w:color w:val="0D3AEF"/>
          <w:spacing w:val="-24"/>
          <w:w w:val="90"/>
        </w:rPr>
        <w:t xml:space="preserve"> o </w:t>
      </w:r>
      <w:proofErr w:type="spellStart"/>
      <w:r w:rsidR="004F0578" w:rsidRPr="004F0578">
        <w:rPr>
          <w:color w:val="0D3AEF"/>
          <w:spacing w:val="-24"/>
          <w:w w:val="90"/>
        </w:rPr>
        <w:t>setor</w:t>
      </w:r>
      <w:proofErr w:type="spellEnd"/>
      <w:r w:rsidR="004F0578" w:rsidRPr="004F0578">
        <w:rPr>
          <w:color w:val="0D3AEF"/>
          <w:spacing w:val="-24"/>
          <w:w w:val="90"/>
        </w:rPr>
        <w:t xml:space="preserve"> </w:t>
      </w:r>
      <w:proofErr w:type="spellStart"/>
      <w:r w:rsidR="004F0578" w:rsidRPr="004F0578">
        <w:rPr>
          <w:color w:val="0D3AEF"/>
          <w:spacing w:val="-24"/>
          <w:w w:val="90"/>
        </w:rPr>
        <w:t>educacional</w:t>
      </w:r>
      <w:proofErr w:type="spellEnd"/>
    </w:p>
    <w:p w14:paraId="71380DC5" w14:textId="03BFCB41" w:rsidR="00743C1B" w:rsidRDefault="004F0578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4F0578">
        <w:rPr>
          <w:b/>
          <w:color w:val="FFFFFF"/>
          <w:w w:val="85"/>
          <w:sz w:val="80"/>
        </w:rPr>
        <w:t>Dê</w:t>
      </w:r>
      <w:proofErr w:type="spellEnd"/>
      <w:r w:rsidRPr="004F0578">
        <w:rPr>
          <w:b/>
          <w:color w:val="FFFFFF"/>
          <w:w w:val="85"/>
          <w:sz w:val="80"/>
        </w:rPr>
        <w:t xml:space="preserve"> </w:t>
      </w:r>
      <w:proofErr w:type="spellStart"/>
      <w:r w:rsidRPr="004F0578">
        <w:rPr>
          <w:b/>
          <w:color w:val="FFFFFF"/>
          <w:w w:val="85"/>
          <w:sz w:val="80"/>
        </w:rPr>
        <w:t>mais</w:t>
      </w:r>
      <w:proofErr w:type="spellEnd"/>
      <w:r w:rsidRPr="004F0578">
        <w:rPr>
          <w:b/>
          <w:color w:val="FFFFFF"/>
          <w:w w:val="85"/>
          <w:sz w:val="80"/>
        </w:rPr>
        <w:t xml:space="preserve"> </w:t>
      </w:r>
      <w:proofErr w:type="spellStart"/>
      <w:r w:rsidRPr="004F0578">
        <w:rPr>
          <w:b/>
          <w:color w:val="FFFFFF"/>
          <w:w w:val="85"/>
          <w:sz w:val="80"/>
        </w:rPr>
        <w:t>energia</w:t>
      </w:r>
      <w:proofErr w:type="spellEnd"/>
      <w:r w:rsidRPr="004F0578">
        <w:rPr>
          <w:b/>
          <w:color w:val="FFFFFF"/>
          <w:w w:val="85"/>
          <w:sz w:val="80"/>
        </w:rPr>
        <w:t xml:space="preserve"> à </w:t>
      </w:r>
      <w:proofErr w:type="spellStart"/>
      <w:r w:rsidRPr="004F0578">
        <w:rPr>
          <w:b/>
          <w:color w:val="FFFFFF"/>
          <w:w w:val="85"/>
          <w:sz w:val="80"/>
        </w:rPr>
        <w:t>sua</w:t>
      </w:r>
      <w:proofErr w:type="spellEnd"/>
      <w:r w:rsidRPr="004F0578">
        <w:rPr>
          <w:b/>
          <w:color w:val="FFFFFF"/>
          <w:w w:val="85"/>
          <w:sz w:val="80"/>
        </w:rPr>
        <w:t xml:space="preserve"> </w:t>
      </w:r>
      <w:proofErr w:type="spellStart"/>
      <w:r w:rsidRPr="004F0578">
        <w:rPr>
          <w:b/>
          <w:color w:val="FFFFFF"/>
          <w:w w:val="85"/>
          <w:sz w:val="80"/>
        </w:rPr>
        <w:t>educação</w:t>
      </w:r>
      <w:proofErr w:type="spellEnd"/>
      <w:r w:rsidR="00DA316E">
        <w:rPr>
          <w:b/>
          <w:color w:val="FFFFFF"/>
          <w:spacing w:val="-2"/>
          <w:w w:val="90"/>
          <w:sz w:val="80"/>
        </w:rPr>
        <w:t>!</w:t>
      </w:r>
    </w:p>
    <w:p w14:paraId="71380DC6" w14:textId="77777777" w:rsidR="00743C1B" w:rsidRDefault="00743C1B">
      <w:pPr>
        <w:pStyle w:val="BodyText"/>
        <w:spacing w:before="351"/>
        <w:rPr>
          <w:sz w:val="54"/>
        </w:rPr>
      </w:pPr>
    </w:p>
    <w:p w14:paraId="599F76F9" w14:textId="77777777" w:rsidR="004F0578" w:rsidRPr="004F0578" w:rsidRDefault="004F0578" w:rsidP="004F0578">
      <w:pPr>
        <w:spacing w:before="72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4"/>
        </w:rPr>
      </w:pP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Abrace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o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poder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do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conhecimento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e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molde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o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futuro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da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energia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!</w:t>
      </w:r>
    </w:p>
    <w:p w14:paraId="71380DC8" w14:textId="4F3805D3" w:rsidR="00743C1B" w:rsidRPr="004F0578" w:rsidRDefault="004F0578" w:rsidP="004F0578">
      <w:pPr>
        <w:spacing w:before="72"/>
        <w:ind w:left="35" w:right="35"/>
        <w:jc w:val="center"/>
        <w:rPr>
          <w:rFonts w:ascii="EC Square Sans Pro" w:hAnsi="EC Square Sans Pro"/>
          <w:b/>
          <w:i/>
          <w:sz w:val="54"/>
        </w:rPr>
      </w:pP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Capacite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os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alunos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. Energize </w:t>
      </w:r>
      <w:proofErr w:type="gram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a</w:t>
      </w:r>
      <w:proofErr w:type="gram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educação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Construa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um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amanhã</w:t>
      </w:r>
      <w:proofErr w:type="spellEnd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4F0578">
        <w:rPr>
          <w:rFonts w:ascii="EC Square Sans Pro" w:hAnsi="EC Square Sans Pro"/>
          <w:b/>
          <w:i/>
          <w:color w:val="0D3AEF"/>
          <w:w w:val="85"/>
          <w:sz w:val="54"/>
        </w:rPr>
        <w:t>sustentável</w:t>
      </w:r>
      <w:proofErr w:type="spellEnd"/>
      <w:r w:rsidR="00DA316E" w:rsidRPr="004F0578">
        <w:rPr>
          <w:rFonts w:ascii="EC Square Sans Pro" w:hAnsi="EC Square Sans Pro"/>
          <w:b/>
          <w:i/>
          <w:color w:val="0D3AEF"/>
          <w:spacing w:val="-2"/>
          <w:w w:val="85"/>
          <w:sz w:val="54"/>
        </w:rPr>
        <w:t>.</w:t>
      </w:r>
    </w:p>
    <w:p w14:paraId="71380DC9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CA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CB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CC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CD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CE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CF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0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1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2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3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4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5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6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7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8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9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A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B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C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D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DE" w14:textId="77777777" w:rsidR="00743C1B" w:rsidRDefault="00743C1B">
      <w:pPr>
        <w:pStyle w:val="BodyText"/>
        <w:rPr>
          <w:rFonts w:ascii="Trebuchet MS"/>
          <w:i/>
          <w:sz w:val="36"/>
        </w:rPr>
      </w:pPr>
    </w:p>
    <w:p w14:paraId="71380DE1" w14:textId="19230DCE" w:rsidR="00743C1B" w:rsidRDefault="002B15F9">
      <w:pPr>
        <w:ind w:left="35" w:right="35"/>
        <w:jc w:val="center"/>
        <w:rPr>
          <w:rFonts w:ascii="Trebuchet MS"/>
          <w:sz w:val="36"/>
        </w:rPr>
      </w:pPr>
      <w:proofErr w:type="spellStart"/>
      <w:r w:rsidRPr="002B15F9">
        <w:rPr>
          <w:rFonts w:ascii="Trebuchet MS"/>
          <w:color w:val="202020"/>
          <w:w w:val="90"/>
          <w:sz w:val="36"/>
        </w:rPr>
        <w:t>Preparar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2B15F9">
        <w:rPr>
          <w:rFonts w:ascii="Trebuchet MS"/>
          <w:color w:val="202020"/>
          <w:w w:val="90"/>
          <w:sz w:val="36"/>
        </w:rPr>
        <w:t>os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2B15F9">
        <w:rPr>
          <w:rFonts w:ascii="Trebuchet MS"/>
          <w:color w:val="202020"/>
          <w:w w:val="90"/>
          <w:sz w:val="36"/>
        </w:rPr>
        <w:t>alunos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para </w:t>
      </w:r>
      <w:proofErr w:type="spellStart"/>
      <w:r w:rsidRPr="002B15F9">
        <w:rPr>
          <w:rFonts w:ascii="Trebuchet MS"/>
          <w:color w:val="202020"/>
          <w:w w:val="90"/>
          <w:sz w:val="36"/>
        </w:rPr>
        <w:t>liderar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a </w:t>
      </w:r>
      <w:proofErr w:type="spellStart"/>
      <w:r w:rsidRPr="002B15F9">
        <w:rPr>
          <w:rFonts w:ascii="Trebuchet MS"/>
          <w:color w:val="202020"/>
          <w:w w:val="90"/>
          <w:sz w:val="36"/>
        </w:rPr>
        <w:t>transi</w:t>
      </w:r>
      <w:r w:rsidRPr="002B15F9">
        <w:rPr>
          <w:rFonts w:ascii="Trebuchet MS"/>
          <w:color w:val="202020"/>
          <w:w w:val="90"/>
          <w:sz w:val="36"/>
        </w:rPr>
        <w:t>çã</w:t>
      </w:r>
      <w:r w:rsidRPr="002B15F9">
        <w:rPr>
          <w:rFonts w:ascii="Trebuchet MS"/>
          <w:color w:val="202020"/>
          <w:w w:val="90"/>
          <w:sz w:val="36"/>
        </w:rPr>
        <w:t>o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2B15F9">
        <w:rPr>
          <w:rFonts w:ascii="Trebuchet MS"/>
          <w:color w:val="202020"/>
          <w:w w:val="90"/>
          <w:sz w:val="36"/>
        </w:rPr>
        <w:t>energ</w:t>
      </w:r>
      <w:r w:rsidRPr="002B15F9">
        <w:rPr>
          <w:rFonts w:ascii="Trebuchet MS"/>
          <w:color w:val="202020"/>
          <w:w w:val="90"/>
          <w:sz w:val="36"/>
        </w:rPr>
        <w:t>é</w:t>
      </w:r>
      <w:r w:rsidRPr="002B15F9">
        <w:rPr>
          <w:rFonts w:ascii="Trebuchet MS"/>
          <w:color w:val="202020"/>
          <w:w w:val="90"/>
          <w:sz w:val="36"/>
        </w:rPr>
        <w:t>tica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digital e </w:t>
      </w:r>
      <w:proofErr w:type="spellStart"/>
      <w:r w:rsidRPr="002B15F9">
        <w:rPr>
          <w:rFonts w:ascii="Trebuchet MS"/>
          <w:color w:val="202020"/>
          <w:w w:val="90"/>
          <w:sz w:val="36"/>
        </w:rPr>
        <w:t>construir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um </w:t>
      </w:r>
      <w:proofErr w:type="spellStart"/>
      <w:r w:rsidRPr="002B15F9">
        <w:rPr>
          <w:rFonts w:ascii="Trebuchet MS"/>
          <w:color w:val="202020"/>
          <w:w w:val="90"/>
          <w:sz w:val="36"/>
        </w:rPr>
        <w:t>futuro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2B15F9">
        <w:rPr>
          <w:rFonts w:ascii="Trebuchet MS"/>
          <w:color w:val="202020"/>
          <w:w w:val="90"/>
          <w:sz w:val="36"/>
        </w:rPr>
        <w:t>energ</w:t>
      </w:r>
      <w:r w:rsidRPr="002B15F9">
        <w:rPr>
          <w:rFonts w:ascii="Trebuchet MS"/>
          <w:color w:val="202020"/>
          <w:w w:val="90"/>
          <w:sz w:val="36"/>
        </w:rPr>
        <w:t>é</w:t>
      </w:r>
      <w:r w:rsidRPr="002B15F9">
        <w:rPr>
          <w:rFonts w:ascii="Trebuchet MS"/>
          <w:color w:val="202020"/>
          <w:w w:val="90"/>
          <w:sz w:val="36"/>
        </w:rPr>
        <w:t>tico</w:t>
      </w:r>
      <w:proofErr w:type="spellEnd"/>
      <w:r w:rsidRPr="002B15F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2B15F9">
        <w:rPr>
          <w:rFonts w:ascii="Trebuchet MS"/>
          <w:color w:val="202020"/>
          <w:w w:val="90"/>
          <w:sz w:val="36"/>
        </w:rPr>
        <w:t>sustent</w:t>
      </w:r>
      <w:r w:rsidRPr="002B15F9">
        <w:rPr>
          <w:rFonts w:ascii="Trebuchet MS"/>
          <w:color w:val="202020"/>
          <w:w w:val="90"/>
          <w:sz w:val="36"/>
        </w:rPr>
        <w:t>á</w:t>
      </w:r>
      <w:r w:rsidRPr="002B15F9">
        <w:rPr>
          <w:rFonts w:ascii="Trebuchet MS"/>
          <w:color w:val="202020"/>
          <w:w w:val="90"/>
          <w:sz w:val="36"/>
        </w:rPr>
        <w:t>vel</w:t>
      </w:r>
      <w:proofErr w:type="spellEnd"/>
      <w:r w:rsidR="00DA316E">
        <w:rPr>
          <w:rFonts w:ascii="Trebuchet MS"/>
          <w:color w:val="202020"/>
          <w:spacing w:val="-2"/>
          <w:w w:val="90"/>
          <w:sz w:val="36"/>
        </w:rPr>
        <w:t>.</w:t>
      </w:r>
    </w:p>
    <w:p w14:paraId="71380DE3" w14:textId="266F6B0D" w:rsidR="00743C1B" w:rsidRDefault="002B15F9" w:rsidP="002B15F9">
      <w:pPr>
        <w:pStyle w:val="BodyText"/>
        <w:spacing w:before="285" w:line="237" w:lineRule="auto"/>
        <w:ind w:left="1630" w:right="1616"/>
        <w:jc w:val="center"/>
      </w:pPr>
      <w:proofErr w:type="spellStart"/>
      <w:r w:rsidRPr="002B15F9">
        <w:rPr>
          <w:color w:val="0D3AEF"/>
          <w:w w:val="90"/>
        </w:rPr>
        <w:t>Transição</w:t>
      </w:r>
      <w:proofErr w:type="spellEnd"/>
      <w:r w:rsidRPr="002B15F9">
        <w:rPr>
          <w:color w:val="0D3AEF"/>
          <w:w w:val="90"/>
        </w:rPr>
        <w:t xml:space="preserve"> Energética Digital | Redes </w:t>
      </w:r>
      <w:proofErr w:type="spellStart"/>
      <w:r w:rsidRPr="002B15F9">
        <w:rPr>
          <w:color w:val="0D3AEF"/>
          <w:w w:val="90"/>
        </w:rPr>
        <w:t>Inteligentes</w:t>
      </w:r>
      <w:proofErr w:type="spellEnd"/>
      <w:r w:rsidRPr="002B15F9">
        <w:rPr>
          <w:color w:val="0D3AEF"/>
          <w:w w:val="90"/>
        </w:rPr>
        <w:t xml:space="preserve"> | </w:t>
      </w:r>
      <w:proofErr w:type="spellStart"/>
      <w:r w:rsidRPr="002B15F9">
        <w:rPr>
          <w:color w:val="0D3AEF"/>
          <w:w w:val="90"/>
        </w:rPr>
        <w:t>Análise</w:t>
      </w:r>
      <w:proofErr w:type="spellEnd"/>
      <w:r w:rsidRPr="002B15F9">
        <w:rPr>
          <w:color w:val="0D3AEF"/>
          <w:w w:val="90"/>
        </w:rPr>
        <w:t xml:space="preserve"> de Dados | </w:t>
      </w:r>
      <w:proofErr w:type="spellStart"/>
      <w:r w:rsidRPr="002B15F9">
        <w:rPr>
          <w:color w:val="0D3AEF"/>
          <w:w w:val="90"/>
        </w:rPr>
        <w:t>Cibersegurança</w:t>
      </w:r>
      <w:proofErr w:type="spellEnd"/>
      <w:r w:rsidRPr="002B15F9">
        <w:rPr>
          <w:color w:val="0D3AEF"/>
          <w:w w:val="90"/>
        </w:rPr>
        <w:t xml:space="preserve"> | Fontes de Energia </w:t>
      </w:r>
      <w:proofErr w:type="spellStart"/>
      <w:r w:rsidRPr="002B15F9">
        <w:rPr>
          <w:color w:val="0D3AEF"/>
          <w:w w:val="90"/>
        </w:rPr>
        <w:t>Renovável</w:t>
      </w:r>
      <w:proofErr w:type="spellEnd"/>
      <w:r w:rsidRPr="002B15F9">
        <w:rPr>
          <w:color w:val="0D3AEF"/>
          <w:w w:val="90"/>
        </w:rPr>
        <w:t xml:space="preserve"> | </w:t>
      </w:r>
      <w:proofErr w:type="spellStart"/>
      <w:r w:rsidRPr="002B15F9">
        <w:rPr>
          <w:color w:val="0D3AEF"/>
          <w:w w:val="90"/>
        </w:rPr>
        <w:t>Armazenamento</w:t>
      </w:r>
      <w:proofErr w:type="spellEnd"/>
      <w:r w:rsidRPr="002B15F9">
        <w:rPr>
          <w:color w:val="0D3AEF"/>
          <w:w w:val="90"/>
        </w:rPr>
        <w:t xml:space="preserve"> de Energia | </w:t>
      </w:r>
      <w:proofErr w:type="spellStart"/>
      <w:r w:rsidRPr="002B15F9">
        <w:rPr>
          <w:color w:val="0D3AEF"/>
          <w:w w:val="90"/>
        </w:rPr>
        <w:t>Inteligência</w:t>
      </w:r>
      <w:proofErr w:type="spellEnd"/>
      <w:r w:rsidRPr="002B15F9">
        <w:rPr>
          <w:color w:val="0D3AEF"/>
          <w:w w:val="90"/>
        </w:rPr>
        <w:t xml:space="preserve"> Artificial (IA) | Internet das </w:t>
      </w:r>
      <w:proofErr w:type="spellStart"/>
      <w:r w:rsidRPr="002B15F9">
        <w:rPr>
          <w:color w:val="0D3AEF"/>
          <w:w w:val="90"/>
        </w:rPr>
        <w:t>Coisas</w:t>
      </w:r>
      <w:proofErr w:type="spellEnd"/>
      <w:r w:rsidRPr="002B15F9">
        <w:rPr>
          <w:color w:val="0D3AEF"/>
          <w:w w:val="90"/>
        </w:rPr>
        <w:t xml:space="preserve"> (IoT) | Sistemas de </w:t>
      </w:r>
      <w:proofErr w:type="spellStart"/>
      <w:r w:rsidRPr="002B15F9">
        <w:rPr>
          <w:color w:val="0D3AEF"/>
          <w:w w:val="90"/>
        </w:rPr>
        <w:t>Gestão</w:t>
      </w:r>
      <w:proofErr w:type="spellEnd"/>
      <w:r w:rsidRPr="002B15F9">
        <w:rPr>
          <w:color w:val="0D3AEF"/>
          <w:w w:val="90"/>
        </w:rPr>
        <w:t xml:space="preserve"> de Energia | Política e </w:t>
      </w:r>
      <w:proofErr w:type="spellStart"/>
      <w:r w:rsidRPr="002B15F9">
        <w:rPr>
          <w:color w:val="0D3AEF"/>
          <w:w w:val="90"/>
        </w:rPr>
        <w:t>Regulamentação</w:t>
      </w:r>
      <w:proofErr w:type="spellEnd"/>
      <w:r w:rsidRPr="002B15F9">
        <w:rPr>
          <w:color w:val="0D3AEF"/>
          <w:w w:val="90"/>
        </w:rPr>
        <w:t xml:space="preserve"> Energética</w:t>
      </w:r>
    </w:p>
    <w:sectPr w:rsidR="00743C1B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C1B"/>
    <w:rsid w:val="002B15F9"/>
    <w:rsid w:val="004F0578"/>
    <w:rsid w:val="00743C1B"/>
    <w:rsid w:val="008B2205"/>
    <w:rsid w:val="00DA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380DC4"/>
  <w15:docId w15:val="{D31AA9FC-F10E-4141-8CFF-51448816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6A21B-F6C8-4C73-ACB2-766070B3D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3</cp:revision>
  <dcterms:created xsi:type="dcterms:W3CDTF">2026-02-11T09:40:00Z</dcterms:created>
  <dcterms:modified xsi:type="dcterms:W3CDTF">2026-03-09T14:19:00Z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